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EB" w:rsidRPr="008770EB" w:rsidRDefault="008770EB" w:rsidP="008770E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40404"/>
          <w:sz w:val="36"/>
          <w:szCs w:val="28"/>
        </w:rPr>
      </w:pPr>
      <w:r w:rsidRPr="008770EB">
        <w:rPr>
          <w:rStyle w:val="a3"/>
          <w:rFonts w:ascii="Times New Roman" w:hAnsi="Times New Roman" w:cs="Times New Roman"/>
          <w:b/>
          <w:bCs/>
          <w:color w:val="FB5F3D"/>
          <w:sz w:val="36"/>
          <w:szCs w:val="28"/>
        </w:rPr>
        <w:t>Мифы</w:t>
      </w:r>
      <w:r w:rsidRPr="008770EB">
        <w:rPr>
          <w:rFonts w:ascii="Times New Roman" w:hAnsi="Times New Roman" w:cs="Times New Roman"/>
          <w:color w:val="040404"/>
          <w:sz w:val="36"/>
          <w:szCs w:val="28"/>
        </w:rPr>
        <w:t> и ложные представления</w:t>
      </w:r>
    </w:p>
    <w:p w:rsidR="008770EB" w:rsidRPr="008770EB" w:rsidRDefault="008770EB" w:rsidP="008770E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Правда ли, что новым </w:t>
      </w:r>
      <w:proofErr w:type="spellStart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коронавирусом</w:t>
      </w:r>
      <w:proofErr w:type="spellEnd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могут заразиться только пожилые люди, или молодежь тоже восприимчива к этой инфекции?</w:t>
      </w:r>
    </w:p>
    <w:p w:rsidR="008770EB" w:rsidRPr="008770EB" w:rsidRDefault="008770EB" w:rsidP="008770EB">
      <w:pPr>
        <w:spacing w:after="0" w:line="240" w:lineRule="auto"/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Заразиться новым </w:t>
      </w:r>
      <w:proofErr w:type="spell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коронавирусом</w:t>
      </w:r>
      <w:proofErr w:type="spell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 (COVID-19) могут представители всех возрастных категорий. Как представляется, пожилые люди и 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коронавирусной</w:t>
      </w:r>
      <w:proofErr w:type="spell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 инфекции. ВОЗ рекомендует лицам любого возраста принимать меры по защите от заражения, например посредством соблюдения гигиены рук и кашлевой гигиены.</w:t>
      </w:r>
    </w:p>
    <w:p w:rsidR="001421E0" w:rsidRPr="008770EB" w:rsidRDefault="001421E0">
      <w:pPr>
        <w:rPr>
          <w:rFonts w:ascii="Times New Roman" w:hAnsi="Times New Roman" w:cs="Times New Roman"/>
          <w:sz w:val="28"/>
          <w:szCs w:val="28"/>
        </w:rPr>
      </w:pPr>
    </w:p>
    <w:p w:rsidR="008770EB" w:rsidRPr="008770EB" w:rsidRDefault="008770EB" w:rsidP="008770E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Можно ли заразиться </w:t>
      </w:r>
      <w:proofErr w:type="spellStart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коронавирусом</w:t>
      </w:r>
      <w:proofErr w:type="spellEnd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от домашних животных?</w:t>
      </w:r>
    </w:p>
    <w:p w:rsidR="008770EB" w:rsidRPr="008770EB" w:rsidRDefault="008770EB" w:rsidP="008770EB">
      <w:pPr>
        <w:spacing w:after="0" w:line="240" w:lineRule="auto"/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Сегодня известно семь видов </w:t>
      </w:r>
      <w:proofErr w:type="spell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коронавирусов</w:t>
      </w:r>
      <w:proofErr w:type="spell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, являющихся возбудителями острых респираторных заболеваний человека. Среди этих вирусов и </w:t>
      </w:r>
      <w:proofErr w:type="gram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новый</w:t>
      </w:r>
      <w:proofErr w:type="gram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 COVID-19. Согласно современным исследованиям, источником </w:t>
      </w:r>
      <w:proofErr w:type="spell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коронавирусной</w:t>
      </w:r>
      <w:proofErr w:type="spell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 инфекции, вызванной этими видами вирусов, животные – кошки, собаки, хомяки и прочие – быть не могут. При этом ряд ученых предполагает, что кошки могут быть потенциально восприимчивыми к инфекции при контактах с людьми и заразиться от них. Однако, по актуальным данным Всемирной организации здравоохранения, фактов распространения COVID-19 домашними питомцами не зафиксировано.</w:t>
      </w:r>
    </w:p>
    <w:p w:rsidR="008770EB" w:rsidRPr="008770EB" w:rsidRDefault="008770EB" w:rsidP="008770E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8770EB" w:rsidRPr="008770EB" w:rsidRDefault="008770EB" w:rsidP="008770E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Являются ли антибиотики эффективным средством профилактики и лечения новой </w:t>
      </w:r>
      <w:proofErr w:type="spellStart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коронавирусной</w:t>
      </w:r>
      <w:proofErr w:type="spellEnd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инфекции?</w:t>
      </w:r>
    </w:p>
    <w:p w:rsidR="008770EB" w:rsidRPr="008770EB" w:rsidRDefault="008770EB" w:rsidP="008770EB">
      <w:pPr>
        <w:spacing w:after="0" w:line="240" w:lineRule="auto"/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Нет, антибиотики против вирусов не действуют. Они позволяют лечить только бактериальные инфекции. Новый </w:t>
      </w:r>
      <w:proofErr w:type="spell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коронавирус</w:t>
      </w:r>
      <w:proofErr w:type="spell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 — это вирус, и, следовательно, антибиотики не следует использовать для профилактики и лечения </w:t>
      </w:r>
      <w:proofErr w:type="spell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коронавирусной</w:t>
      </w:r>
      <w:proofErr w:type="spell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 инфекции. Тем не менее, пациентам, госпитализированным с инфекцией, могут назначаться антибиотики для лечения сопутствующих бактериальных инфекций.</w:t>
      </w:r>
    </w:p>
    <w:p w:rsidR="008770EB" w:rsidRDefault="008770EB" w:rsidP="008770E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8770EB" w:rsidRPr="008770EB" w:rsidRDefault="008770EB" w:rsidP="008770E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Может ли регулярное промывание носа солевым раствором защитить от заражения </w:t>
      </w:r>
      <w:proofErr w:type="spellStart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коронавирусом</w:t>
      </w:r>
      <w:proofErr w:type="spellEnd"/>
      <w:r w:rsidRPr="008770EB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?</w:t>
      </w:r>
    </w:p>
    <w:p w:rsidR="008770EB" w:rsidRPr="008770EB" w:rsidRDefault="008770EB" w:rsidP="008770EB">
      <w:pPr>
        <w:spacing w:after="0" w:line="240" w:lineRule="auto"/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</w:pPr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Нет. Научных данных о том, что регулярное промывание носа солевым раствором позволяет защитить от новой </w:t>
      </w:r>
      <w:proofErr w:type="spellStart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>коронавирусной</w:t>
      </w:r>
      <w:proofErr w:type="spellEnd"/>
      <w:r w:rsidRPr="008770EB">
        <w:rPr>
          <w:rFonts w:ascii="Times New Roman" w:eastAsia="Times New Roman" w:hAnsi="Times New Roman" w:cs="Times New Roman"/>
          <w:bCs/>
          <w:color w:val="040404"/>
          <w:sz w:val="28"/>
          <w:szCs w:val="28"/>
          <w:lang w:eastAsia="ru-RU"/>
        </w:rPr>
        <w:t xml:space="preserve"> инфекции, нет. По 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8770EB" w:rsidRPr="008770EB" w:rsidRDefault="008770EB" w:rsidP="008770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8770EB" w:rsidRPr="008770EB" w:rsidRDefault="008770EB">
      <w:pPr>
        <w:rPr>
          <w:rFonts w:ascii="Times New Roman" w:hAnsi="Times New Roman" w:cs="Times New Roman"/>
          <w:sz w:val="28"/>
          <w:szCs w:val="28"/>
        </w:rPr>
      </w:pPr>
    </w:p>
    <w:sectPr w:rsidR="008770EB" w:rsidRPr="008770EB" w:rsidSect="0087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0EB"/>
    <w:rsid w:val="001421E0"/>
    <w:rsid w:val="0087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7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77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2020-04-09T14:04:00Z</dcterms:created>
  <dcterms:modified xsi:type="dcterms:W3CDTF">2020-04-09T14:08:00Z</dcterms:modified>
</cp:coreProperties>
</file>